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E0" w:rsidRPr="003167E0" w:rsidRDefault="003167E0" w:rsidP="003167E0">
      <w:pPr>
        <w:jc w:val="right"/>
        <w:rPr>
          <w:b/>
          <w:bCs/>
          <w:u w:val="single"/>
        </w:rPr>
      </w:pPr>
      <w:r w:rsidRPr="003167E0">
        <w:rPr>
          <w:b/>
          <w:bCs/>
          <w:u w:val="single"/>
        </w:rPr>
        <w:t>Appx B</w:t>
      </w:r>
    </w:p>
    <w:p w:rsidR="003167E0" w:rsidRPr="003167E0" w:rsidRDefault="003167E0" w:rsidP="003167E0">
      <w:pPr>
        <w:jc w:val="center"/>
        <w:rPr>
          <w:b/>
          <w:bCs/>
          <w:u w:val="single"/>
        </w:rPr>
      </w:pPr>
      <w:r w:rsidRPr="003167E0">
        <w:rPr>
          <w:b/>
          <w:bCs/>
          <w:u w:val="single"/>
        </w:rPr>
        <w:t>PARTICIPATION IN REL</w:t>
      </w:r>
    </w:p>
    <w:tbl>
      <w:tblPr>
        <w:tblW w:w="13170" w:type="dxa"/>
        <w:tblInd w:w="54" w:type="dxa"/>
        <w:tblCellMar>
          <w:left w:w="0" w:type="dxa"/>
          <w:right w:w="0" w:type="dxa"/>
        </w:tblCellMar>
        <w:tblLook w:val="04A0"/>
      </w:tblPr>
      <w:tblGrid>
        <w:gridCol w:w="624"/>
        <w:gridCol w:w="2886"/>
        <w:gridCol w:w="3720"/>
        <w:gridCol w:w="1680"/>
        <w:gridCol w:w="1080"/>
        <w:gridCol w:w="900"/>
        <w:gridCol w:w="1080"/>
        <w:gridCol w:w="1200"/>
      </w:tblGrid>
      <w:tr w:rsidR="003167E0" w:rsidRPr="003167E0" w:rsidTr="003167E0">
        <w:trPr>
          <w:trHeight w:val="48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 xml:space="preserve">SER NO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>VENUE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>ORGANISOR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 xml:space="preserve">DATE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 xml:space="preserve">NOVICE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 xml:space="preserve">GDE III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 xml:space="preserve">GDE I&amp;II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rPr>
                <w:b/>
                <w:bCs/>
              </w:rPr>
              <w:t xml:space="preserve">TOTAL </w:t>
            </w:r>
          </w:p>
        </w:tc>
      </w:tr>
      <w:tr w:rsidR="003167E0" w:rsidRPr="003167E0" w:rsidTr="003167E0">
        <w:trPr>
          <w:trHeight w:val="37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JAIPUR (CHS)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61 CAVALRY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18-20 AUG 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23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13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36 </w:t>
            </w:r>
          </w:p>
        </w:tc>
      </w:tr>
      <w:tr w:rsidR="003167E0" w:rsidRPr="003167E0" w:rsidTr="003167E0">
        <w:trPr>
          <w:trHeight w:val="48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2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JAIPUR (AEC)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61 CAVALRY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04-07 SEP 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62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32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94 </w:t>
            </w:r>
          </w:p>
        </w:tc>
      </w:tr>
      <w:tr w:rsidR="003167E0" w:rsidRPr="003167E0" w:rsidTr="003167E0">
        <w:trPr>
          <w:trHeight w:val="7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3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BANGALORE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EMBASSY RIDING SCHOOL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01-02 OCT 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18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7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5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30 </w:t>
            </w:r>
          </w:p>
        </w:tc>
      </w:tr>
      <w:tr w:rsidR="003167E0" w:rsidRPr="003167E0" w:rsidTr="003167E0">
        <w:trPr>
          <w:trHeight w:val="479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4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MEERUT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RVC CENTRE &amp; COLLEGE, MEERUT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04-05 OCT 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33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15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48 </w:t>
            </w:r>
          </w:p>
        </w:tc>
      </w:tr>
      <w:tr w:rsidR="003167E0" w:rsidRPr="003167E0" w:rsidTr="003167E0">
        <w:trPr>
          <w:trHeight w:val="599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5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GURGAON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rPr>
                <w:b/>
                <w:bCs/>
              </w:rPr>
              <w:t xml:space="preserve">EQTN SPORTS ACADEMY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15-OCT-16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6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6 </w:t>
            </w:r>
          </w:p>
        </w:tc>
      </w:tr>
      <w:tr w:rsidR="003167E0" w:rsidRPr="003167E0" w:rsidTr="003167E0">
        <w:trPr>
          <w:trHeight w:val="7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6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APRC, DELHI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APRC, DELHI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04-05 NOV 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7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24 </w:t>
            </w:r>
          </w:p>
        </w:tc>
      </w:tr>
      <w:tr w:rsidR="003167E0" w:rsidRPr="003167E0" w:rsidTr="003167E0">
        <w:trPr>
          <w:trHeight w:val="60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7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PHILLOUR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PUNJAB POLICE ACADEMY, PHILLOUR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10-NOV-16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9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10 </w:t>
            </w:r>
          </w:p>
        </w:tc>
      </w:tr>
      <w:tr w:rsidR="003167E0" w:rsidRPr="003167E0" w:rsidTr="003167E0">
        <w:trPr>
          <w:trHeight w:val="60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8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BANGALORE (NEC EVENTING)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ASC CENTRE &amp; COLLEGE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19-20 NOV 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8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25 </w:t>
            </w:r>
          </w:p>
        </w:tc>
      </w:tr>
      <w:tr w:rsidR="003167E0" w:rsidRPr="003167E0" w:rsidTr="003167E0">
        <w:trPr>
          <w:trHeight w:val="7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9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BANGALORE (FEI WJC)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ECE, BANGALORE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11-DEC-16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11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4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8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23 </w:t>
            </w:r>
          </w:p>
        </w:tc>
      </w:tr>
      <w:tr w:rsidR="003167E0" w:rsidRPr="003167E0" w:rsidTr="003167E0">
        <w:trPr>
          <w:trHeight w:val="7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10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APRC, DELHI (FEI WJC)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APRC, DELHI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13-DEC-16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15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10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11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36 </w:t>
            </w:r>
          </w:p>
        </w:tc>
      </w:tr>
      <w:tr w:rsidR="003167E0" w:rsidRPr="003167E0" w:rsidTr="003167E0">
        <w:trPr>
          <w:trHeight w:val="7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11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DELHI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EXCELLENTIA EQUETATION CENTRE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07-09 JAN 17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7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4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2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13 </w:t>
            </w:r>
          </w:p>
        </w:tc>
      </w:tr>
      <w:tr w:rsidR="003167E0" w:rsidRPr="003167E0" w:rsidTr="003167E0">
        <w:trPr>
          <w:trHeight w:val="721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12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REL AT DELHI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</w:pPr>
            <w:r w:rsidRPr="003167E0">
              <w:t xml:space="preserve">EGC STABLES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12-13 JAN 17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4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 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375C9" w:rsidRPr="003167E0" w:rsidRDefault="003167E0" w:rsidP="003167E0">
            <w:pPr>
              <w:spacing w:after="0" w:line="240" w:lineRule="auto"/>
              <w:jc w:val="center"/>
            </w:pPr>
            <w:r w:rsidRPr="003167E0">
              <w:t xml:space="preserve">17 </w:t>
            </w:r>
          </w:p>
        </w:tc>
      </w:tr>
    </w:tbl>
    <w:p w:rsidR="003167E0" w:rsidRPr="003167E0" w:rsidRDefault="003167E0" w:rsidP="003167E0">
      <w:pPr>
        <w:jc w:val="center"/>
      </w:pPr>
    </w:p>
    <w:p w:rsidR="003167E0" w:rsidRPr="003167E0" w:rsidRDefault="003167E0" w:rsidP="003167E0">
      <w:pPr>
        <w:jc w:val="center"/>
      </w:pPr>
      <w:r w:rsidRPr="003167E0">
        <w:lastRenderedPageBreak/>
        <w:t>2</w:t>
      </w:r>
    </w:p>
    <w:p w:rsidR="00966EEA" w:rsidRPr="003167E0" w:rsidRDefault="003167E0">
      <w:r w:rsidRPr="003167E0">
        <w:rPr>
          <w:noProof/>
        </w:rPr>
        <w:drawing>
          <wp:inline distT="0" distB="0" distL="0" distR="0">
            <wp:extent cx="5943600" cy="493458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77000" cy="5376863"/>
                      <a:chOff x="228600" y="1143000"/>
                      <a:chExt cx="6477000" cy="5376863"/>
                    </a:xfrm>
                  </a:grpSpPr>
                  <a:sp>
                    <a:nvSpPr>
                      <a:cNvPr id="70660" name="Text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8600" y="1143000"/>
                        <a:ext cx="5334000" cy="2586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en-US" b="1" u="sng">
                              <a:solidFill>
                                <a:srgbClr val="FF0000"/>
                              </a:solidFill>
                            </a:rPr>
                            <a:t>Note</a:t>
                          </a:r>
                          <a:r>
                            <a:rPr lang="en-US" b="1">
                              <a:solidFill>
                                <a:srgbClr val="FF0000"/>
                              </a:solidFill>
                            </a:rPr>
                            <a:t> :-</a:t>
                          </a:r>
                        </a:p>
                        <a:p>
                          <a:r>
                            <a:rPr lang="en-US" sz="1600" b="1"/>
                            <a:t>			        </a:t>
                          </a:r>
                          <a:r>
                            <a:rPr lang="en-US" sz="1600" b="1" u="sng">
                              <a:solidFill>
                                <a:srgbClr val="00B050"/>
                              </a:solidFill>
                            </a:rPr>
                            <a:t>Horse/Rider </a:t>
                          </a:r>
                        </a:p>
                        <a:p>
                          <a:r>
                            <a:rPr lang="en-US" sz="1600" b="1">
                              <a:solidFill>
                                <a:srgbClr val="00B050"/>
                              </a:solidFill>
                            </a:rPr>
                            <a:t>			       </a:t>
                          </a:r>
                          <a:r>
                            <a:rPr lang="en-US" sz="1600" b="1" u="sng">
                              <a:solidFill>
                                <a:srgbClr val="00B050"/>
                              </a:solidFill>
                            </a:rPr>
                            <a:t>Combination</a:t>
                          </a:r>
                        </a:p>
                        <a:p>
                          <a:r>
                            <a:rPr lang="en-US" sz="1600" b="1"/>
                            <a:t>	</a:t>
                          </a:r>
                        </a:p>
                        <a:p>
                          <a:r>
                            <a:rPr lang="en-US" sz="1600" b="1">
                              <a:solidFill>
                                <a:srgbClr val="0000FF"/>
                              </a:solidFill>
                            </a:rPr>
                            <a:t>(a)	NOVICE		-	103</a:t>
                          </a:r>
                          <a:r>
                            <a:rPr lang="en-US" sz="1600" b="1"/>
                            <a:t>		</a:t>
                          </a:r>
                        </a:p>
                        <a:p>
                          <a:r>
                            <a:rPr lang="en-US" sz="1600" b="1"/>
                            <a:t>(b)	GDE – III		-	63	</a:t>
                          </a:r>
                        </a:p>
                        <a:p>
                          <a:endParaRPr lang="en-US" sz="1600" b="1"/>
                        </a:p>
                        <a:p>
                          <a:r>
                            <a:rPr lang="en-US" sz="1600" b="1">
                              <a:solidFill>
                                <a:srgbClr val="FF0000"/>
                              </a:solidFill>
                            </a:rPr>
                            <a:t>(c)	GDE – I &amp; II	-	18</a:t>
                          </a:r>
                        </a:p>
                        <a:p>
                          <a:r>
                            <a:rPr lang="en-US" sz="1600" b="1"/>
                            <a:t>		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0661" name="Text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4800" y="3733800"/>
                        <a:ext cx="6400800" cy="278606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u="sng">
                              <a:solidFill>
                                <a:srgbClr val="FF0000"/>
                              </a:solidFill>
                            </a:rPr>
                            <a:t>SUMMARY</a:t>
                          </a:r>
                          <a:endParaRPr lang="en-US" sz="1600" b="1" u="sng">
                            <a:solidFill>
                              <a:srgbClr val="00B050"/>
                            </a:solidFill>
                          </a:endParaRPr>
                        </a:p>
                        <a:p>
                          <a:r>
                            <a:rPr lang="en-US" sz="1600" b="1"/>
                            <a:t>	</a:t>
                          </a:r>
                        </a:p>
                        <a:p>
                          <a:r>
                            <a:rPr lang="en-US" sz="1600" b="1" u="sng">
                              <a:solidFill>
                                <a:srgbClr val="0000FF"/>
                              </a:solidFill>
                            </a:rPr>
                            <a:t>NOVICE QUALIFICATION</a:t>
                          </a:r>
                          <a:r>
                            <a:rPr lang="en-US" sz="1600">
                              <a:solidFill>
                                <a:srgbClr val="0000FF"/>
                              </a:solidFill>
                            </a:rPr>
                            <a:t> :-</a:t>
                          </a:r>
                        </a:p>
                        <a:p>
                          <a:endParaRPr lang="en-US" sz="1000">
                            <a:solidFill>
                              <a:srgbClr val="0000FF"/>
                            </a:solidFill>
                          </a:endParaRPr>
                        </a:p>
                        <a:p>
                          <a:r>
                            <a:rPr lang="en-US" sz="1600" b="1">
                              <a:solidFill>
                                <a:srgbClr val="0000FF"/>
                              </a:solidFill>
                            </a:rPr>
                            <a:t>	ONE MER 	-  36</a:t>
                          </a:r>
                        </a:p>
                        <a:p>
                          <a:endParaRPr lang="en-US" sz="400" b="1">
                            <a:solidFill>
                              <a:srgbClr val="0000FF"/>
                            </a:solidFill>
                          </a:endParaRPr>
                        </a:p>
                        <a:p>
                          <a:r>
                            <a:rPr lang="en-US" sz="1600" b="1">
                              <a:solidFill>
                                <a:srgbClr val="0000FF"/>
                              </a:solidFill>
                            </a:rPr>
                            <a:t>	TWO MER	-  18</a:t>
                          </a:r>
                          <a:endParaRPr lang="en-US" sz="1600" b="1"/>
                        </a:p>
                        <a:p>
                          <a:endParaRPr lang="en-US" sz="1400" b="1"/>
                        </a:p>
                        <a:p>
                          <a:r>
                            <a:rPr lang="en-US" sz="1600" b="1" u="sng">
                              <a:solidFill>
                                <a:srgbClr val="FF0000"/>
                              </a:solidFill>
                            </a:rPr>
                            <a:t>GDE-III QUALIFICATION</a:t>
                          </a:r>
                          <a:r>
                            <a:rPr lang="en-US" sz="1600">
                              <a:solidFill>
                                <a:srgbClr val="FF0000"/>
                              </a:solidFill>
                            </a:rPr>
                            <a:t> :-</a:t>
                          </a:r>
                        </a:p>
                        <a:p>
                          <a:endParaRPr lang="en-US" sz="900" b="1">
                            <a:solidFill>
                              <a:srgbClr val="FF0000"/>
                            </a:solidFill>
                          </a:endParaRPr>
                        </a:p>
                        <a:p>
                          <a:r>
                            <a:rPr lang="en-US" sz="1600" b="1">
                              <a:solidFill>
                                <a:srgbClr val="FF0000"/>
                              </a:solidFill>
                            </a:rPr>
                            <a:t>	ONE MER 	-   14</a:t>
                          </a:r>
                        </a:p>
                        <a:p>
                          <a:endParaRPr lang="en-US" sz="800" b="1">
                            <a:solidFill>
                              <a:srgbClr val="FF0000"/>
                            </a:solidFill>
                          </a:endParaRPr>
                        </a:p>
                        <a:p>
                          <a:r>
                            <a:rPr lang="en-US" sz="1600" b="1">
                              <a:solidFill>
                                <a:srgbClr val="FF0000"/>
                              </a:solidFill>
                            </a:rPr>
                            <a:t>	TWO MER	-   09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966EEA" w:rsidRPr="003167E0" w:rsidSect="003167E0">
      <w:pgSz w:w="15840" w:h="12240" w:orient="landscape"/>
      <w:pgMar w:top="5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167E0"/>
    <w:rsid w:val="000375C9"/>
    <w:rsid w:val="003167E0"/>
    <w:rsid w:val="0067196B"/>
    <w:rsid w:val="0096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server</cp:lastModifiedBy>
  <cp:revision>2</cp:revision>
  <dcterms:created xsi:type="dcterms:W3CDTF">2017-03-06T08:53:00Z</dcterms:created>
  <dcterms:modified xsi:type="dcterms:W3CDTF">2017-03-06T08:53:00Z</dcterms:modified>
</cp:coreProperties>
</file>